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B0" w:rsidRPr="00D66C72" w:rsidRDefault="00D66C72" w:rsidP="009B79B0">
      <w:pPr>
        <w:shd w:val="clear" w:color="auto" w:fill="FFFFFF"/>
        <w:spacing w:after="0" w:line="240" w:lineRule="auto"/>
        <w:rPr>
          <w:rFonts w:ascii="Inerit" w:eastAsia="Times New Roman" w:hAnsi="Inerit" w:cs="Arial"/>
          <w:sz w:val="24"/>
          <w:szCs w:val="24"/>
          <w:lang w:eastAsia="it-IT"/>
        </w:rPr>
      </w:pPr>
      <w:r w:rsidRPr="00D66C72">
        <w:rPr>
          <w:rFonts w:ascii="Inerit" w:eastAsia="Times New Roman" w:hAnsi="Inerit" w:cs="Arial"/>
          <w:sz w:val="27"/>
          <w:szCs w:val="27"/>
          <w:lang w:eastAsia="it-IT"/>
        </w:rPr>
        <w:t>PROTOTIPO COMUNICATO STAMPA</w:t>
      </w:r>
      <w:bookmarkStart w:id="0" w:name="_GoBack"/>
      <w:bookmarkEnd w:id="0"/>
    </w:p>
    <w:p w:rsidR="009B79B0" w:rsidRPr="00D66C72" w:rsidRDefault="009B79B0" w:rsidP="009B79B0">
      <w:pPr>
        <w:shd w:val="clear" w:color="auto" w:fill="FFFFFF"/>
        <w:spacing w:after="0" w:line="240" w:lineRule="auto"/>
        <w:rPr>
          <w:rFonts w:ascii="Inerit" w:eastAsia="Times New Roman" w:hAnsi="Inerit" w:cs="Arial"/>
          <w:sz w:val="24"/>
          <w:szCs w:val="24"/>
          <w:lang w:eastAsia="it-IT"/>
        </w:rPr>
      </w:pPr>
    </w:p>
    <w:p w:rsidR="009B79B0" w:rsidRPr="00D66C72" w:rsidRDefault="009B79B0" w:rsidP="009B79B0">
      <w:pPr>
        <w:shd w:val="clear" w:color="auto" w:fill="FFFFFF"/>
        <w:spacing w:after="0" w:line="240" w:lineRule="auto"/>
        <w:rPr>
          <w:rFonts w:ascii="Inerit" w:eastAsia="Times New Roman" w:hAnsi="Inerit" w:cs="Arial"/>
          <w:b/>
          <w:sz w:val="24"/>
          <w:szCs w:val="24"/>
          <w:lang w:eastAsia="it-IT"/>
        </w:rPr>
      </w:pPr>
      <w:r w:rsidRPr="00D66C72">
        <w:rPr>
          <w:rFonts w:ascii="Inerit" w:eastAsia="Times New Roman" w:hAnsi="Inerit" w:cs="Arial"/>
          <w:b/>
          <w:sz w:val="27"/>
          <w:szCs w:val="27"/>
          <w:lang w:eastAsia="it-IT"/>
        </w:rPr>
        <w:t>Rifondazione Comunista denuncia l'ennesimo vergognoso aumento delle bollette di gas e luce. </w:t>
      </w:r>
    </w:p>
    <w:p w:rsidR="009B79B0" w:rsidRPr="00D66C72" w:rsidRDefault="009B79B0" w:rsidP="009B79B0">
      <w:pPr>
        <w:shd w:val="clear" w:color="auto" w:fill="FFFFFF"/>
        <w:spacing w:after="0" w:line="240" w:lineRule="auto"/>
        <w:rPr>
          <w:rFonts w:ascii="Inerit" w:eastAsia="Times New Roman" w:hAnsi="Inerit" w:cs="Segoe UI Historic"/>
          <w:sz w:val="27"/>
          <w:szCs w:val="27"/>
          <w:lang w:eastAsia="it-IT"/>
        </w:rPr>
      </w:pP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Segoe UI Historic"/>
          <w:sz w:val="24"/>
          <w:szCs w:val="24"/>
          <w:lang w:eastAsia="it-IT"/>
        </w:rPr>
      </w:pPr>
      <w:r w:rsidRPr="00D66C72">
        <w:rPr>
          <w:rFonts w:ascii="Inerit" w:eastAsia="Times New Roman" w:hAnsi="Inerit" w:cs="Segoe UI Historic"/>
          <w:sz w:val="27"/>
          <w:szCs w:val="27"/>
          <w:lang w:eastAsia="it-IT"/>
        </w:rPr>
        <w:t>GOVERNO BLOCCHI AUMENTO BOLLETTE. NON ERA IL TEMPO DI DARE?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Segoe UI Historic"/>
          <w:sz w:val="24"/>
          <w:szCs w:val="24"/>
          <w:lang w:eastAsia="it-IT"/>
        </w:rPr>
      </w:pPr>
      <w:r w:rsidRPr="00D66C72">
        <w:rPr>
          <w:rFonts w:ascii="Inerit" w:eastAsia="Times New Roman" w:hAnsi="Inerit" w:cs="Segoe UI Historic"/>
          <w:sz w:val="27"/>
          <w:szCs w:val="27"/>
          <w:lang w:eastAsia="it-IT"/>
        </w:rPr>
        <w:t>Il governo e il parlamento hanno il dovere di bloccare l'annunciato aumento delle bollette di gas e elettricità.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Segoe UI Historic"/>
          <w:sz w:val="24"/>
          <w:szCs w:val="24"/>
          <w:lang w:eastAsia="it-IT"/>
        </w:rPr>
      </w:pPr>
      <w:r w:rsidRPr="00D66C72">
        <w:rPr>
          <w:rFonts w:ascii="Inerit" w:eastAsia="Times New Roman" w:hAnsi="Inerit" w:cs="Segoe UI Historic"/>
          <w:sz w:val="27"/>
          <w:szCs w:val="27"/>
          <w:lang w:eastAsia="it-IT"/>
        </w:rPr>
        <w:t>Non aveva detto Draghi che è il momento di dare e non di prendere? Vale solo per i milionari e i miliardari?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Segoe UI Historic"/>
          <w:sz w:val="24"/>
          <w:szCs w:val="24"/>
          <w:lang w:eastAsia="it-IT"/>
        </w:rPr>
      </w:pPr>
      <w:r w:rsidRPr="00D66C72">
        <w:rPr>
          <w:rFonts w:ascii="Inerit" w:eastAsia="Times New Roman" w:hAnsi="Inerit" w:cs="Segoe UI Historic"/>
          <w:sz w:val="27"/>
          <w:szCs w:val="27"/>
          <w:lang w:eastAsia="it-IT"/>
        </w:rPr>
        <w:t xml:space="preserve">Tassare i ricchi in Italia è tabù, tartassare i cittadini invece sarebbe giusto per i partiti di governo. 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Segoe UI Historic"/>
          <w:sz w:val="24"/>
          <w:szCs w:val="24"/>
          <w:lang w:eastAsia="it-IT"/>
        </w:rPr>
      </w:pPr>
      <w:r w:rsidRPr="00D66C72">
        <w:rPr>
          <w:rFonts w:ascii="Inerit" w:eastAsia="Times New Roman" w:hAnsi="Inerit" w:cs="Segoe UI Historic"/>
          <w:sz w:val="27"/>
          <w:szCs w:val="27"/>
          <w:lang w:eastAsia="it-IT"/>
        </w:rPr>
        <w:t xml:space="preserve">Non è un caso che l'aumento delle bollette arrivi il 1 luglio insieme allo sblocco degli sfratti e dei licenziamenti a dimostrazione che questo è un governo che la crisi la fa pagare a chi sta in basso mentre destina un fiume di miliardi alle grandi imprese. 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Segoe UI Historic"/>
          <w:sz w:val="24"/>
          <w:szCs w:val="24"/>
          <w:lang w:eastAsia="it-IT"/>
        </w:rPr>
      </w:pPr>
      <w:r w:rsidRPr="00D66C72">
        <w:rPr>
          <w:rFonts w:ascii="Inerit" w:eastAsia="Times New Roman" w:hAnsi="Inerit" w:cs="Segoe UI Historic"/>
          <w:sz w:val="27"/>
          <w:szCs w:val="27"/>
          <w:lang w:eastAsia="it-IT"/>
        </w:rPr>
        <w:t>L'ennesimo inaccettabile aumento - questa volta del 12% per la luce e del 21% per il gas - dimostra che la privatizzazione e la liberalizzazione sono state solo una fregatura, l'ennesima fallimentare riforma neoliberista bipartisan.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Arial"/>
          <w:sz w:val="24"/>
          <w:szCs w:val="24"/>
          <w:lang w:eastAsia="it-IT"/>
        </w:rPr>
      </w:pPr>
      <w:r w:rsidRPr="00D66C72">
        <w:rPr>
          <w:rFonts w:ascii="Inerit" w:eastAsia="Times New Roman" w:hAnsi="Inerit" w:cs="Arial"/>
          <w:sz w:val="27"/>
          <w:szCs w:val="27"/>
          <w:lang w:eastAsia="it-IT"/>
        </w:rPr>
        <w:t>Ci avevano promesso bollette meno care e invece veniamo tartassati.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Arial"/>
          <w:sz w:val="24"/>
          <w:szCs w:val="24"/>
          <w:lang w:eastAsia="it-IT"/>
        </w:rPr>
      </w:pPr>
      <w:r w:rsidRPr="00D66C72">
        <w:rPr>
          <w:rFonts w:ascii="Inerit" w:eastAsia="Times New Roman" w:hAnsi="Inerit" w:cs="Arial"/>
          <w:sz w:val="27"/>
          <w:szCs w:val="27"/>
          <w:lang w:eastAsia="it-IT"/>
        </w:rPr>
        <w:t>Dall'apertura alla concorrenza e dalla liberalizzazione del settore energetico, i prezzi dell'elettricità e del gas sono aumentati in Italia, ma anche ovunque in Europa.  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Arial"/>
          <w:sz w:val="24"/>
          <w:szCs w:val="24"/>
          <w:lang w:eastAsia="it-IT"/>
        </w:rPr>
      </w:pPr>
      <w:r w:rsidRPr="00D66C72">
        <w:rPr>
          <w:rFonts w:ascii="Inerit" w:eastAsia="Times New Roman" w:hAnsi="Inerit" w:cs="Arial"/>
          <w:sz w:val="27"/>
          <w:szCs w:val="27"/>
          <w:lang w:eastAsia="it-IT"/>
        </w:rPr>
        <w:t xml:space="preserve">L'aumento del 21% non è comunque giustificabile sulla base dell'aumento dei prezzi del gas sul mercato mondiale. Infatti in Francia è al di sotto del 10%. Non si capisce dunque </w:t>
      </w:r>
      <w:proofErr w:type="spellStart"/>
      <w:r w:rsidRPr="00D66C72">
        <w:rPr>
          <w:rFonts w:ascii="Inerit" w:eastAsia="Times New Roman" w:hAnsi="Inerit" w:cs="Arial"/>
          <w:sz w:val="27"/>
          <w:szCs w:val="27"/>
          <w:lang w:eastAsia="it-IT"/>
        </w:rPr>
        <w:t>perchè</w:t>
      </w:r>
      <w:proofErr w:type="spellEnd"/>
      <w:r w:rsidRPr="00D66C72">
        <w:rPr>
          <w:rFonts w:ascii="Inerit" w:eastAsia="Times New Roman" w:hAnsi="Inerit" w:cs="Arial"/>
          <w:sz w:val="27"/>
          <w:szCs w:val="27"/>
          <w:lang w:eastAsia="it-IT"/>
        </w:rPr>
        <w:t xml:space="preserve"> in Italia debba essere così rapido e elevato.</w:t>
      </w: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Arial"/>
          <w:sz w:val="24"/>
          <w:szCs w:val="24"/>
          <w:lang w:eastAsia="it-IT"/>
        </w:rPr>
      </w:pPr>
    </w:p>
    <w:p w:rsidR="009B79B0" w:rsidRPr="00D66C72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Arial"/>
          <w:sz w:val="24"/>
          <w:szCs w:val="24"/>
          <w:lang w:eastAsia="it-IT"/>
        </w:rPr>
      </w:pPr>
      <w:r w:rsidRPr="00D66C72">
        <w:rPr>
          <w:rFonts w:ascii="Inerit" w:eastAsia="Times New Roman" w:hAnsi="Inerit" w:cs="Arial"/>
          <w:sz w:val="27"/>
          <w:szCs w:val="27"/>
          <w:lang w:eastAsia="it-IT"/>
        </w:rPr>
        <w:t>Chiediamo che il governo intervenga con una misura di blocco degli aumenti e che preveda la riduzione al 5% dell'IVA che paghiamo sulle bollette. </w:t>
      </w:r>
    </w:p>
    <w:p w:rsidR="009B79B0" w:rsidRPr="009B79B0" w:rsidRDefault="009B79B0" w:rsidP="00D66C72">
      <w:pPr>
        <w:shd w:val="clear" w:color="auto" w:fill="FFFFFF"/>
        <w:spacing w:after="0" w:line="240" w:lineRule="auto"/>
        <w:jc w:val="both"/>
        <w:rPr>
          <w:rFonts w:ascii="Inerit" w:eastAsia="Times New Roman" w:hAnsi="Inerit" w:cs="Arial"/>
          <w:color w:val="050505"/>
          <w:sz w:val="24"/>
          <w:szCs w:val="24"/>
          <w:lang w:eastAsia="it-IT"/>
        </w:rPr>
      </w:pPr>
    </w:p>
    <w:p w:rsidR="006631E9" w:rsidRPr="009B79B0" w:rsidRDefault="006631E9">
      <w:pPr>
        <w:rPr>
          <w:rFonts w:ascii="Inerit" w:hAnsi="Inerit"/>
        </w:rPr>
      </w:pPr>
    </w:p>
    <w:sectPr w:rsidR="006631E9" w:rsidRPr="009B79B0" w:rsidSect="00663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0"/>
    <w:rsid w:val="006631E9"/>
    <w:rsid w:val="009B79B0"/>
    <w:rsid w:val="00A02554"/>
    <w:rsid w:val="00D6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54B6-9E94-49C3-857B-6D541393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15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</dc:creator>
  <cp:lastModifiedBy>Pinco Pallinoù</cp:lastModifiedBy>
  <cp:revision>3</cp:revision>
  <dcterms:created xsi:type="dcterms:W3CDTF">2021-06-30T11:43:00Z</dcterms:created>
  <dcterms:modified xsi:type="dcterms:W3CDTF">2021-06-30T11:47:00Z</dcterms:modified>
</cp:coreProperties>
</file>